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48"/>
          <w:rtl w:val="1"/>
          <w:bCs/>
          <w:szCs w:val="48"/>
        </w:rPr>
        <w:t xml:space="preserve">  מפותח ופחות מפותח: יחסי תלות</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יחסי תלות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מחקר ופיתוח</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העברת רווחים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עובדים זרים</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בריחת מוחות</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מומחים שמלמדים השקיה בטפטוף</w:t>
            </w:r>
          </w:p>
        </w:tc>
        <w:tc>
          <w:tcPr>
            <w:tcW w:type="dxa" w:w="2268"/>
          </w:tcPr>
          <w:p>
            <w:pPr>
              <w:bidi w:val="1"/>
              <w:jc w:val="right"/>
            </w:pPr>
            <w:r/>
            <w:r>
              <w:rPr>
                <w:rFonts w:ascii="Assistant" w:hAnsi="Assistant" w:cs="Assistant"/>
                <w:b w:val="0"/>
                <w:sz w:val="21"/>
                <w:rtl w:val="1"/>
                <w:szCs w:val="21"/>
              </w:rPr>
              <w:t>סיוע בינלאומי</w:t>
            </w:r>
          </w:p>
        </w:tc>
      </w:tr>
      <w:tr>
        <w:tc>
          <w:tcPr>
            <w:tcW w:type="dxa" w:w="6803"/>
          </w:tcPr>
          <w:p>
            <w:pPr>
              <w:bidi w:val="1"/>
              <w:jc w:val="right"/>
            </w:pPr>
            <w:r/>
            <w:r>
              <w:rPr>
                <w:rFonts w:ascii="Assistant" w:hAnsi="Assistant" w:cs="Assistant"/>
                <w:b w:val="0"/>
                <w:sz w:val="21"/>
                <w:rtl w:val="1"/>
                <w:szCs w:val="21"/>
              </w:rPr>
              <w:t>2. קונים גדולים שקובעים את מחיר הכותנה</w:t>
            </w:r>
          </w:p>
        </w:tc>
        <w:tc>
          <w:tcPr>
            <w:tcW w:type="dxa" w:w="2268"/>
          </w:tcPr>
          <w:p>
            <w:pPr>
              <w:bidi w:val="1"/>
              <w:jc w:val="right"/>
            </w:pPr>
            <w:r/>
            <w:r>
              <w:rPr>
                <w:rFonts w:ascii="Assistant" w:hAnsi="Assistant" w:cs="Assistant"/>
                <w:b w:val="0"/>
                <w:sz w:val="21"/>
                <w:rtl w:val="1"/>
                <w:szCs w:val="21"/>
              </w:rPr>
              <w:t>שולט ונשלט</w:t>
            </w:r>
          </w:p>
        </w:tc>
      </w:tr>
      <w:tr>
        <w:tc>
          <w:tcPr>
            <w:tcW w:type="dxa" w:w="6803"/>
          </w:tcPr>
          <w:p>
            <w:pPr>
              <w:bidi w:val="1"/>
              <w:jc w:val="right"/>
            </w:pPr>
            <w:r/>
            <w:r>
              <w:rPr>
                <w:rFonts w:ascii="Assistant" w:hAnsi="Assistant" w:cs="Assistant"/>
                <w:b w:val="0"/>
                <w:sz w:val="21"/>
                <w:rtl w:val="1"/>
                <w:szCs w:val="21"/>
              </w:rPr>
              <w:t>3. מוכרים פולי קפה וקונים מכונות</w:t>
            </w:r>
          </w:p>
        </w:tc>
        <w:tc>
          <w:tcPr>
            <w:tcW w:type="dxa" w:w="2268"/>
          </w:tcPr>
          <w:p>
            <w:pPr>
              <w:bidi w:val="1"/>
              <w:jc w:val="right"/>
            </w:pPr>
            <w:r/>
            <w:r>
              <w:rPr>
                <w:rFonts w:ascii="Assistant" w:hAnsi="Assistant" w:cs="Assistant"/>
                <w:b w:val="0"/>
                <w:sz w:val="21"/>
                <w:rtl w:val="1"/>
                <w:szCs w:val="21"/>
              </w:rPr>
              <w:t>סחר לא שוויוני</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לאן חוזר רוב הכסף מהחולצה?</w:t>
            </w:r>
          </w:p>
        </w:tc>
        <w:tc>
          <w:tcPr>
            <w:tcW w:type="dxa" w:w="2551"/>
          </w:tcPr>
          <w:p>
            <w:pPr>
              <w:bidi w:val="1"/>
              <w:jc w:val="right"/>
            </w:pPr>
            <w:r/>
            <w:r>
              <w:rPr>
                <w:rFonts w:ascii="Assistant" w:hAnsi="Assistant" w:cs="Assistant"/>
                <w:b w:val="0"/>
                <w:sz w:val="21"/>
                <w:rtl w:val="1"/>
                <w:szCs w:val="21"/>
              </w:rPr>
              <w:t>ב. למדינה העשירה</w:t>
            </w:r>
          </w:p>
        </w:tc>
        <w:tc>
          <w:tcPr>
            <w:tcW w:type="dxa" w:w="3685"/>
          </w:tcPr>
          <w:p>
            <w:pPr>
              <w:bidi w:val="1"/>
              <w:jc w:val="right"/>
            </w:pPr>
            <w:r/>
            <w:r>
              <w:rPr>
                <w:rFonts w:ascii="Assistant" w:hAnsi="Assistant" w:cs="Assistant"/>
                <w:b w:val="0"/>
                <w:sz w:val="21"/>
                <w:rtl w:val="1"/>
                <w:szCs w:val="21"/>
              </w:rPr>
              <w:t>רוב הרווח מגיע למשרד ולחנות במדינה העשירה.</w:t>
            </w:r>
          </w:p>
        </w:tc>
      </w:tr>
      <w:tr>
        <w:tc>
          <w:tcPr>
            <w:tcW w:type="dxa" w:w="3402"/>
          </w:tcPr>
          <w:p>
            <w:pPr>
              <w:bidi w:val="1"/>
              <w:jc w:val="right"/>
            </w:pPr>
            <w:r/>
            <w:r>
              <w:rPr>
                <w:rFonts w:ascii="Assistant" w:hAnsi="Assistant" w:cs="Assistant"/>
                <w:b w:val="0"/>
                <w:sz w:val="21"/>
                <w:rtl w:val="1"/>
                <w:szCs w:val="21"/>
              </w:rPr>
              <w:t>2. למה אנשים עוזבים מדינה ענייה?</w:t>
            </w:r>
          </w:p>
        </w:tc>
        <w:tc>
          <w:tcPr>
            <w:tcW w:type="dxa" w:w="2551"/>
          </w:tcPr>
          <w:p>
            <w:pPr>
              <w:bidi w:val="1"/>
              <w:jc w:val="right"/>
            </w:pPr>
            <w:r/>
            <w:r>
              <w:rPr>
                <w:rFonts w:ascii="Assistant" w:hAnsi="Assistant" w:cs="Assistant"/>
                <w:b w:val="0"/>
                <w:sz w:val="21"/>
                <w:rtl w:val="1"/>
                <w:szCs w:val="21"/>
              </w:rPr>
              <w:t>א. כדי לעבוד ולהרוויח יותר</w:t>
            </w:r>
          </w:p>
        </w:tc>
        <w:tc>
          <w:tcPr>
            <w:tcW w:type="dxa" w:w="3685"/>
          </w:tcPr>
          <w:p>
            <w:pPr>
              <w:bidi w:val="1"/>
              <w:jc w:val="right"/>
            </w:pPr>
            <w:r/>
            <w:r>
              <w:rPr>
                <w:rFonts w:ascii="Assistant" w:hAnsi="Assistant" w:cs="Assistant"/>
                <w:b w:val="0"/>
                <w:sz w:val="21"/>
                <w:rtl w:val="1"/>
                <w:szCs w:val="21"/>
              </w:rPr>
              <w:t>הם מחפשים עבודה ושכר טוב יותר.</w:t>
            </w:r>
          </w:p>
        </w:tc>
      </w:tr>
      <w:tr>
        <w:tc>
          <w:tcPr>
            <w:tcW w:type="dxa" w:w="3402"/>
          </w:tcPr>
          <w:p>
            <w:pPr>
              <w:bidi w:val="1"/>
              <w:jc w:val="right"/>
            </w:pPr>
            <w:r/>
            <w:r>
              <w:rPr>
                <w:rFonts w:ascii="Assistant" w:hAnsi="Assistant" w:cs="Assistant"/>
                <w:b w:val="0"/>
                <w:sz w:val="21"/>
                <w:rtl w:val="1"/>
                <w:szCs w:val="21"/>
              </w:rPr>
              <w:t>3. מה מוכרות מדינות עניות בדרך כלל?</w:t>
            </w:r>
          </w:p>
        </w:tc>
        <w:tc>
          <w:tcPr>
            <w:tcW w:type="dxa" w:w="2551"/>
          </w:tcPr>
          <w:p>
            <w:pPr>
              <w:bidi w:val="1"/>
              <w:jc w:val="right"/>
            </w:pPr>
            <w:r/>
            <w:r>
              <w:rPr>
                <w:rFonts w:ascii="Assistant" w:hAnsi="Assistant" w:cs="Assistant"/>
                <w:b w:val="0"/>
                <w:sz w:val="21"/>
                <w:rtl w:val="1"/>
                <w:szCs w:val="21"/>
              </w:rPr>
              <w:t>ג. קפה וכותנה</w:t>
            </w:r>
          </w:p>
        </w:tc>
        <w:tc>
          <w:tcPr>
            <w:tcW w:type="dxa" w:w="3685"/>
          </w:tcPr>
          <w:p>
            <w:pPr>
              <w:bidi w:val="1"/>
              <w:jc w:val="right"/>
            </w:pPr>
            <w:r/>
            <w:r>
              <w:rPr>
                <w:rFonts w:ascii="Assistant" w:hAnsi="Assistant" w:cs="Assistant"/>
                <w:b w:val="0"/>
                <w:sz w:val="21"/>
                <w:rtl w:val="1"/>
                <w:szCs w:val="21"/>
              </w:rPr>
              <w:t>הן מוכרות בעיקר חומרי גלם ותוצרת חקלאית.</w:t>
            </w:r>
          </w:p>
        </w:tc>
      </w:tr>
      <w:tr>
        <w:tc>
          <w:tcPr>
            <w:tcW w:type="dxa" w:w="3402"/>
          </w:tcPr>
          <w:p>
            <w:pPr>
              <w:bidi w:val="1"/>
              <w:jc w:val="right"/>
            </w:pPr>
            <w:r/>
            <w:r>
              <w:rPr>
                <w:rFonts w:ascii="Assistant" w:hAnsi="Assistant" w:cs="Assistant"/>
                <w:b w:val="0"/>
                <w:sz w:val="21"/>
                <w:rtl w:val="1"/>
                <w:szCs w:val="21"/>
              </w:rPr>
              <w:t>4. מה זה ״ללמד לדוג״?</w:t>
            </w:r>
          </w:p>
        </w:tc>
        <w:tc>
          <w:tcPr>
            <w:tcW w:type="dxa" w:w="2551"/>
          </w:tcPr>
          <w:p>
            <w:pPr>
              <w:bidi w:val="1"/>
              <w:jc w:val="right"/>
            </w:pPr>
            <w:r/>
            <w:r>
              <w:rPr>
                <w:rFonts w:ascii="Assistant" w:hAnsi="Assistant" w:cs="Assistant"/>
                <w:b w:val="0"/>
                <w:sz w:val="21"/>
                <w:rtl w:val="1"/>
                <w:szCs w:val="21"/>
              </w:rPr>
              <w:t>ד. ללמד איך להסתדר לבד</w:t>
            </w:r>
          </w:p>
        </w:tc>
        <w:tc>
          <w:tcPr>
            <w:tcW w:type="dxa" w:w="3685"/>
          </w:tcPr>
          <w:p>
            <w:pPr>
              <w:bidi w:val="1"/>
              <w:jc w:val="right"/>
            </w:pPr>
            <w:r/>
            <w:r>
              <w:rPr>
                <w:rFonts w:ascii="Assistant" w:hAnsi="Assistant" w:cs="Assistant"/>
                <w:b w:val="0"/>
                <w:sz w:val="21"/>
                <w:rtl w:val="1"/>
                <w:szCs w:val="21"/>
              </w:rPr>
              <w:t>עזרה טובה מלמדת לעמוד ברשות עצמך.</w:t>
            </w:r>
          </w:p>
        </w:tc>
      </w:tr>
      <w:tr>
        <w:tc>
          <w:tcPr>
            <w:tcW w:type="dxa" w:w="3402"/>
          </w:tcPr>
          <w:p>
            <w:pPr>
              <w:bidi w:val="1"/>
              <w:jc w:val="right"/>
            </w:pPr>
            <w:r/>
            <w:r>
              <w:rPr>
                <w:rFonts w:ascii="Assistant" w:hAnsi="Assistant" w:cs="Assistant"/>
                <w:b w:val="0"/>
                <w:sz w:val="21"/>
                <w:rtl w:val="1"/>
                <w:szCs w:val="21"/>
              </w:rPr>
              <w:t>5. מה קורה כשרופאים עוזבים מדינה ענייה?</w:t>
            </w:r>
          </w:p>
        </w:tc>
        <w:tc>
          <w:tcPr>
            <w:tcW w:type="dxa" w:w="2551"/>
          </w:tcPr>
          <w:p>
            <w:pPr>
              <w:bidi w:val="1"/>
              <w:jc w:val="right"/>
            </w:pPr>
            <w:r/>
            <w:r>
              <w:rPr>
                <w:rFonts w:ascii="Assistant" w:hAnsi="Assistant" w:cs="Assistant"/>
                <w:b w:val="0"/>
                <w:sz w:val="21"/>
                <w:rtl w:val="1"/>
                <w:szCs w:val="21"/>
              </w:rPr>
              <w:t>א. המדינה מפסידה את הידע שלהם</w:t>
            </w:r>
          </w:p>
        </w:tc>
        <w:tc>
          <w:tcPr>
            <w:tcW w:type="dxa" w:w="3685"/>
          </w:tcPr>
          <w:p>
            <w:pPr>
              <w:bidi w:val="1"/>
              <w:jc w:val="right"/>
            </w:pPr>
            <w:r/>
            <w:r>
              <w:rPr>
                <w:rFonts w:ascii="Assistant" w:hAnsi="Assistant" w:cs="Assistant"/>
                <w:b w:val="0"/>
                <w:sz w:val="21"/>
                <w:rtl w:val="1"/>
                <w:szCs w:val="21"/>
              </w:rPr>
              <w:t>זו ״בריחת מוחות״.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כל המדינות מרוויחות מהחולצה באותה מידה.</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המדינות העשירות מרוויחות הרבה יותר.</w:t>
            </w:r>
          </w:p>
        </w:tc>
      </w:tr>
      <w:tr>
        <w:tc>
          <w:tcPr>
            <w:tcW w:type="dxa" w:w="3969"/>
          </w:tcPr>
          <w:p>
            <w:pPr>
              <w:bidi w:val="1"/>
              <w:jc w:val="right"/>
            </w:pPr>
            <w:r/>
            <w:r>
              <w:rPr>
                <w:rFonts w:ascii="Assistant" w:hAnsi="Assistant" w:cs="Assistant"/>
                <w:b w:val="0"/>
                <w:sz w:val="21"/>
                <w:rtl w:val="1"/>
                <w:szCs w:val="21"/>
              </w:rPr>
              <w:t>2. עובדים שבאים מרחוק שולחים כסף למשפחות שלהם.</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הכסף עוזר לבנות בתים ולשלם על לימודים.</w:t>
            </w:r>
          </w:p>
        </w:tc>
      </w:tr>
      <w:tr>
        <w:tc>
          <w:tcPr>
            <w:tcW w:type="dxa" w:w="3969"/>
          </w:tcPr>
          <w:p>
            <w:pPr>
              <w:bidi w:val="1"/>
              <w:jc w:val="right"/>
            </w:pPr>
            <w:r/>
            <w:r>
              <w:rPr>
                <w:rFonts w:ascii="Assistant" w:hAnsi="Assistant" w:cs="Assistant"/>
                <w:b w:val="0"/>
                <w:sz w:val="21"/>
                <w:rtl w:val="1"/>
                <w:szCs w:val="21"/>
              </w:rPr>
              <w:t>3. מדינות עניות מוכרות קפה ביוקר וקונות מכונות בזול.</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הן מוכרות קפה בזול וקונות מכונות ביוקר.</w:t>
            </w:r>
          </w:p>
        </w:tc>
      </w:tr>
      <w:tr>
        <w:tc>
          <w:tcPr>
            <w:tcW w:type="dxa" w:w="3969"/>
          </w:tcPr>
          <w:p>
            <w:pPr>
              <w:bidi w:val="1"/>
              <w:jc w:val="right"/>
            </w:pPr>
            <w:r/>
            <w:r>
              <w:rPr>
                <w:rFonts w:ascii="Assistant" w:hAnsi="Assistant" w:cs="Assistant"/>
                <w:b w:val="0"/>
                <w:sz w:val="21"/>
                <w:rtl w:val="1"/>
                <w:szCs w:val="21"/>
              </w:rPr>
              <w:t>4. עזרה טובה מלמדת איך לעבוד טוב יותר.</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ללמד השקיה בטפטוף.</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דבר אחד שמדינה עשירה יכולה ללמד מדינה ענייה.</w:t>
            </w:r>
          </w:p>
        </w:tc>
        <w:tc>
          <w:tcPr>
            <w:tcW w:type="dxa" w:w="5669"/>
          </w:tcPr>
          <w:p>
            <w:pPr>
              <w:bidi w:val="1"/>
              <w:jc w:val="right"/>
            </w:pPr>
            <w:r/>
            <w:r>
              <w:rPr>
                <w:rFonts w:ascii="Assistant" w:hAnsi="Assistant" w:cs="Assistant"/>
                <w:b w:val="0"/>
                <w:sz w:val="21"/>
                <w:rtl w:val="1"/>
                <w:szCs w:val="21"/>
              </w:rPr>
              <w:t>מדינה עשירה יכולה ללמד איך להשקות שדות בלי לבזבז מים.</w:t>
            </w:r>
          </w:p>
        </w:tc>
      </w:tr>
      <w:tr>
        <w:tc>
          <w:tcPr>
            <w:tcW w:type="dxa" w:w="3969"/>
          </w:tcPr>
          <w:p>
            <w:pPr>
              <w:bidi w:val="1"/>
              <w:jc w:val="right"/>
            </w:pPr>
            <w:r/>
            <w:r>
              <w:rPr>
                <w:rFonts w:ascii="Assistant" w:hAnsi="Assistant" w:cs="Assistant"/>
                <w:b w:val="0"/>
                <w:sz w:val="21"/>
                <w:rtl w:val="1"/>
                <w:szCs w:val="21"/>
              </w:rPr>
              <w:t>2. איך לדעתכם מרגיש עובד שגר רחוק מהמשפחה שלו?</w:t>
            </w:r>
          </w:p>
        </w:tc>
        <w:tc>
          <w:tcPr>
            <w:tcW w:type="dxa" w:w="5669"/>
          </w:tcPr>
          <w:p>
            <w:pPr>
              <w:bidi w:val="1"/>
              <w:jc w:val="right"/>
            </w:pPr>
            <w:r/>
            <w:r>
              <w:rPr>
                <w:rFonts w:ascii="Assistant" w:hAnsi="Assistant" w:cs="Assistant"/>
                <w:b w:val="0"/>
                <w:sz w:val="21"/>
                <w:rtl w:val="1"/>
                <w:szCs w:val="21"/>
              </w:rPr>
              <w:t>הוא מרגיש געגועים כי הוא רחוק מהילדים שלו, אבל גם גאווה כי הוא עוזר להם.</w:t>
            </w:r>
          </w:p>
        </w:tc>
      </w:tr>
    </w:tbl>
    <w:p/>
    <w:p>
      <w:pPr>
        <w:bidi w:val="1"/>
        <w:spacing w:after="80"/>
        <w:jc w:val="right"/>
      </w:pPr>
      <w:r>
        <w:rPr>
          <w:rFonts w:ascii="Assistant" w:hAnsi="Assistant" w:cs="Assistant"/>
          <w:b w:val="0"/>
          <w:sz w:val="20"/>
          <w:rtl w:val="1"/>
          <w:szCs w:val="20"/>
        </w:rPr>
        <w:t>כרטיס יציאה: תלות היא... · מה זה ללמד לדוג? · שאלה שיש לי: ...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יחסי תלות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מחקר ופיתוח</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העברת רווחים</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עובדים זרים</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בריחת מוחות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6. סחר לא שוויוני</w:t>
            </w:r>
          </w:p>
        </w:tc>
        <w:tc>
          <w:tcPr>
            <w:tcW w:type="dxa" w:w="2268"/>
          </w:tcPr>
          <w:p>
            <w:pPr>
              <w:bidi w:val="1"/>
              <w:jc w:val="right"/>
            </w:pPr>
            <w:r/>
            <w:r>
              <w:rPr>
                <w:rFonts w:ascii="Assistant" w:hAnsi="Assistant" w:cs="Assistant"/>
                <w:b w:val="0"/>
                <w:sz w:val="21"/>
                <w:rtl w:val="1"/>
                <w:szCs w:val="21"/>
              </w:rPr>
              <w:t>א</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מומחים שמלמדים השקיה בטפטוף</w:t>
            </w:r>
          </w:p>
        </w:tc>
        <w:tc>
          <w:tcPr>
            <w:tcW w:type="dxa" w:w="2268"/>
          </w:tcPr>
          <w:p>
            <w:pPr>
              <w:bidi w:val="1"/>
              <w:jc w:val="right"/>
            </w:pPr>
            <w:r/>
            <w:r>
              <w:rPr>
                <w:rFonts w:ascii="Assistant" w:hAnsi="Assistant" w:cs="Assistant"/>
                <w:b w:val="0"/>
                <w:sz w:val="21"/>
                <w:rtl w:val="1"/>
                <w:szCs w:val="21"/>
              </w:rPr>
              <w:t>סיוע בינלאומי</w:t>
            </w:r>
          </w:p>
        </w:tc>
      </w:tr>
      <w:tr>
        <w:tc>
          <w:tcPr>
            <w:tcW w:type="dxa" w:w="6803"/>
          </w:tcPr>
          <w:p>
            <w:pPr>
              <w:bidi w:val="1"/>
              <w:jc w:val="right"/>
            </w:pPr>
            <w:r/>
            <w:r>
              <w:rPr>
                <w:rFonts w:ascii="Assistant" w:hAnsi="Assistant" w:cs="Assistant"/>
                <w:b w:val="0"/>
                <w:sz w:val="21"/>
                <w:rtl w:val="1"/>
                <w:szCs w:val="21"/>
              </w:rPr>
              <w:t>2. קונים גדולים שקובעים את מחיר הכותנה</w:t>
            </w:r>
          </w:p>
        </w:tc>
        <w:tc>
          <w:tcPr>
            <w:tcW w:type="dxa" w:w="2268"/>
          </w:tcPr>
          <w:p>
            <w:pPr>
              <w:bidi w:val="1"/>
              <w:jc w:val="right"/>
            </w:pPr>
            <w:r/>
            <w:r>
              <w:rPr>
                <w:rFonts w:ascii="Assistant" w:hAnsi="Assistant" w:cs="Assistant"/>
                <w:b w:val="0"/>
                <w:sz w:val="21"/>
                <w:rtl w:val="1"/>
                <w:szCs w:val="21"/>
              </w:rPr>
              <w:t>שולט ונשלט</w:t>
            </w:r>
          </w:p>
        </w:tc>
      </w:tr>
      <w:tr>
        <w:tc>
          <w:tcPr>
            <w:tcW w:type="dxa" w:w="6803"/>
          </w:tcPr>
          <w:p>
            <w:pPr>
              <w:bidi w:val="1"/>
              <w:jc w:val="right"/>
            </w:pPr>
            <w:r/>
            <w:r>
              <w:rPr>
                <w:rFonts w:ascii="Assistant" w:hAnsi="Assistant" w:cs="Assistant"/>
                <w:b w:val="0"/>
                <w:sz w:val="21"/>
                <w:rtl w:val="1"/>
                <w:szCs w:val="21"/>
              </w:rPr>
              <w:t>3. מוכרים פולי קפה וקונים מכונות</w:t>
            </w:r>
          </w:p>
        </w:tc>
        <w:tc>
          <w:tcPr>
            <w:tcW w:type="dxa" w:w="2268"/>
          </w:tcPr>
          <w:p>
            <w:pPr>
              <w:bidi w:val="1"/>
              <w:jc w:val="right"/>
            </w:pPr>
            <w:r/>
            <w:r>
              <w:rPr>
                <w:rFonts w:ascii="Assistant" w:hAnsi="Assistant" w:cs="Assistant"/>
                <w:b w:val="0"/>
                <w:sz w:val="21"/>
                <w:rtl w:val="1"/>
                <w:szCs w:val="21"/>
              </w:rPr>
              <w:t>סחר לא שוויוני</w:t>
            </w:r>
          </w:p>
        </w:tc>
      </w:tr>
      <w:tr>
        <w:tc>
          <w:tcPr>
            <w:tcW w:type="dxa" w:w="6803"/>
          </w:tcPr>
          <w:p>
            <w:pPr>
              <w:bidi w:val="1"/>
              <w:jc w:val="right"/>
            </w:pPr>
            <w:r/>
            <w:r>
              <w:rPr>
                <w:rFonts w:ascii="Assistant" w:hAnsi="Assistant" w:cs="Assistant"/>
                <w:b w:val="0"/>
                <w:sz w:val="21"/>
                <w:rtl w:val="1"/>
                <w:szCs w:val="21"/>
              </w:rPr>
              <w:t>4. רופאה שעוברת לעבוד במדינה עשירה</w:t>
            </w:r>
          </w:p>
        </w:tc>
        <w:tc>
          <w:tcPr>
            <w:tcW w:type="dxa" w:w="2268"/>
          </w:tcPr>
          <w:p>
            <w:pPr>
              <w:bidi w:val="1"/>
              <w:jc w:val="right"/>
            </w:pPr>
            <w:r/>
            <w:r>
              <w:rPr>
                <w:rFonts w:ascii="Assistant" w:hAnsi="Assistant" w:cs="Assistant"/>
                <w:b w:val="0"/>
                <w:sz w:val="21"/>
                <w:rtl w:val="1"/>
                <w:szCs w:val="21"/>
              </w:rPr>
              <w:t>בריחת מוחות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מדוע מחקר ופיתוח נעשים בעיקר במדינות מפותחות?</w:t>
            </w:r>
          </w:p>
        </w:tc>
        <w:tc>
          <w:tcPr>
            <w:tcW w:type="dxa" w:w="2551"/>
          </w:tcPr>
          <w:p>
            <w:pPr>
              <w:bidi w:val="1"/>
              <w:jc w:val="right"/>
            </w:pPr>
            <w:r/>
            <w:r>
              <w:rPr>
                <w:rFonts w:ascii="Assistant" w:hAnsi="Assistant" w:cs="Assistant"/>
                <w:b w:val="0"/>
                <w:sz w:val="21"/>
                <w:rtl w:val="1"/>
                <w:szCs w:val="21"/>
              </w:rPr>
              <w:t>ב. כי שם יש אוניברסיטאות, מדענים ומהנדסים</w:t>
            </w:r>
          </w:p>
        </w:tc>
        <w:tc>
          <w:tcPr>
            <w:tcW w:type="dxa" w:w="3685"/>
          </w:tcPr>
          <w:p>
            <w:pPr>
              <w:bidi w:val="1"/>
              <w:jc w:val="right"/>
            </w:pPr>
            <w:r/>
            <w:r>
              <w:rPr>
                <w:rFonts w:ascii="Assistant" w:hAnsi="Assistant" w:cs="Assistant"/>
                <w:b w:val="0"/>
                <w:sz w:val="21"/>
                <w:rtl w:val="1"/>
                <w:szCs w:val="21"/>
              </w:rPr>
              <w:t>מחקר דורש ידע והשכלה גבוהה.</w:t>
            </w:r>
          </w:p>
        </w:tc>
      </w:tr>
      <w:tr>
        <w:tc>
          <w:tcPr>
            <w:tcW w:type="dxa" w:w="3402"/>
          </w:tcPr>
          <w:p>
            <w:pPr>
              <w:bidi w:val="1"/>
              <w:jc w:val="right"/>
            </w:pPr>
            <w:r/>
            <w:r>
              <w:rPr>
                <w:rFonts w:ascii="Assistant" w:hAnsi="Assistant" w:cs="Assistant"/>
                <w:b w:val="0"/>
                <w:sz w:val="21"/>
                <w:rtl w:val="1"/>
                <w:szCs w:val="21"/>
              </w:rPr>
              <w:t>2. מהי ״בריחת מוחות״?</w:t>
            </w:r>
          </w:p>
        </w:tc>
        <w:tc>
          <w:tcPr>
            <w:tcW w:type="dxa" w:w="2551"/>
          </w:tcPr>
          <w:p>
            <w:pPr>
              <w:bidi w:val="1"/>
              <w:jc w:val="right"/>
            </w:pPr>
            <w:r/>
            <w:r>
              <w:rPr>
                <w:rFonts w:ascii="Assistant" w:hAnsi="Assistant" w:cs="Assistant"/>
                <w:b w:val="0"/>
                <w:sz w:val="21"/>
                <w:rtl w:val="1"/>
                <w:szCs w:val="21"/>
              </w:rPr>
              <w:t>א. עזיבה של אנשים משכילים ומוכשרים את ארצם</w:t>
            </w:r>
          </w:p>
        </w:tc>
        <w:tc>
          <w:tcPr>
            <w:tcW w:type="dxa" w:w="3685"/>
          </w:tcPr>
          <w:p>
            <w:pPr>
              <w:bidi w:val="1"/>
              <w:jc w:val="right"/>
            </w:pPr>
            <w:r/>
            <w:r>
              <w:rPr>
                <w:rFonts w:ascii="Assistant" w:hAnsi="Assistant" w:cs="Assistant"/>
                <w:b w:val="0"/>
                <w:sz w:val="21"/>
                <w:rtl w:val="1"/>
                <w:szCs w:val="21"/>
              </w:rPr>
              <w:t>המדינה מאבדת את הידע של מי שעזב.</w:t>
            </w:r>
          </w:p>
        </w:tc>
      </w:tr>
      <w:tr>
        <w:tc>
          <w:tcPr>
            <w:tcW w:type="dxa" w:w="3402"/>
          </w:tcPr>
          <w:p>
            <w:pPr>
              <w:bidi w:val="1"/>
              <w:jc w:val="right"/>
            </w:pPr>
            <w:r/>
            <w:r>
              <w:rPr>
                <w:rFonts w:ascii="Assistant" w:hAnsi="Assistant" w:cs="Assistant"/>
                <w:b w:val="0"/>
                <w:sz w:val="21"/>
                <w:rtl w:val="1"/>
                <w:szCs w:val="21"/>
              </w:rPr>
              <w:t>3. מדוע ירידה במחיר הקפה פוגעת מאוד במדינה מסוימת?</w:t>
            </w:r>
          </w:p>
        </w:tc>
        <w:tc>
          <w:tcPr>
            <w:tcW w:type="dxa" w:w="2551"/>
          </w:tcPr>
          <w:p>
            <w:pPr>
              <w:bidi w:val="1"/>
              <w:jc w:val="right"/>
            </w:pPr>
            <w:r/>
            <w:r>
              <w:rPr>
                <w:rFonts w:ascii="Assistant" w:hAnsi="Assistant" w:cs="Assistant"/>
                <w:b w:val="0"/>
                <w:sz w:val="21"/>
                <w:rtl w:val="1"/>
                <w:szCs w:val="21"/>
              </w:rPr>
              <w:t>ג. כי היא תלויה במכירת מוצר אחד</w:t>
            </w:r>
          </w:p>
        </w:tc>
        <w:tc>
          <w:tcPr>
            <w:tcW w:type="dxa" w:w="3685"/>
          </w:tcPr>
          <w:p>
            <w:pPr>
              <w:bidi w:val="1"/>
              <w:jc w:val="right"/>
            </w:pPr>
            <w:r/>
            <w:r>
              <w:rPr>
                <w:rFonts w:ascii="Assistant" w:hAnsi="Assistant" w:cs="Assistant"/>
                <w:b w:val="0"/>
                <w:sz w:val="21"/>
                <w:rtl w:val="1"/>
                <w:szCs w:val="21"/>
              </w:rPr>
              <w:t>תלות במוצר אחד הופכת את הכלכלה לפגיעה.</w:t>
            </w:r>
          </w:p>
        </w:tc>
      </w:tr>
      <w:tr>
        <w:tc>
          <w:tcPr>
            <w:tcW w:type="dxa" w:w="3402"/>
          </w:tcPr>
          <w:p>
            <w:pPr>
              <w:bidi w:val="1"/>
              <w:jc w:val="right"/>
            </w:pPr>
            <w:r/>
            <w:r>
              <w:rPr>
                <w:rFonts w:ascii="Assistant" w:hAnsi="Assistant" w:cs="Assistant"/>
                <w:b w:val="0"/>
                <w:sz w:val="21"/>
                <w:rtl w:val="1"/>
                <w:szCs w:val="21"/>
              </w:rPr>
              <w:t>4. מה מבטא הביטוי ״לא לתת דג אלא ללמד לדוג״?</w:t>
            </w:r>
          </w:p>
        </w:tc>
        <w:tc>
          <w:tcPr>
            <w:tcW w:type="dxa" w:w="2551"/>
          </w:tcPr>
          <w:p>
            <w:pPr>
              <w:bidi w:val="1"/>
              <w:jc w:val="right"/>
            </w:pPr>
            <w:r/>
            <w:r>
              <w:rPr>
                <w:rFonts w:ascii="Assistant" w:hAnsi="Assistant" w:cs="Assistant"/>
                <w:b w:val="0"/>
                <w:sz w:val="21"/>
                <w:rtl w:val="1"/>
                <w:szCs w:val="21"/>
              </w:rPr>
              <w:t>ד. שסיוע טוב בונה יכולת לעמוד ברשות עצמך</w:t>
            </w:r>
          </w:p>
        </w:tc>
        <w:tc>
          <w:tcPr>
            <w:tcW w:type="dxa" w:w="3685"/>
          </w:tcPr>
          <w:p>
            <w:pPr>
              <w:bidi w:val="1"/>
              <w:jc w:val="right"/>
            </w:pPr>
            <w:r/>
            <w:r>
              <w:rPr>
                <w:rFonts w:ascii="Assistant" w:hAnsi="Assistant" w:cs="Assistant"/>
                <w:b w:val="0"/>
                <w:sz w:val="21"/>
                <w:rtl w:val="1"/>
                <w:szCs w:val="21"/>
              </w:rPr>
              <w:t>המטרה היא עצמאות ולא תלות.</w:t>
            </w:r>
          </w:p>
        </w:tc>
      </w:tr>
      <w:tr>
        <w:tc>
          <w:tcPr>
            <w:tcW w:type="dxa" w:w="3402"/>
          </w:tcPr>
          <w:p>
            <w:pPr>
              <w:bidi w:val="1"/>
              <w:jc w:val="right"/>
            </w:pPr>
            <w:r/>
            <w:r>
              <w:rPr>
                <w:rFonts w:ascii="Assistant" w:hAnsi="Assistant" w:cs="Assistant"/>
                <w:b w:val="0"/>
                <w:sz w:val="21"/>
                <w:rtl w:val="1"/>
                <w:szCs w:val="21"/>
              </w:rPr>
              <w:t>5. מה מראה העובדה שרוב הרווחים חוזרים למטה התאגיד?</w:t>
            </w:r>
          </w:p>
        </w:tc>
        <w:tc>
          <w:tcPr>
            <w:tcW w:type="dxa" w:w="2551"/>
          </w:tcPr>
          <w:p>
            <w:pPr>
              <w:bidi w:val="1"/>
              <w:jc w:val="right"/>
            </w:pPr>
            <w:r/>
            <w:r>
              <w:rPr>
                <w:rFonts w:ascii="Assistant" w:hAnsi="Assistant" w:cs="Assistant"/>
                <w:b w:val="0"/>
                <w:sz w:val="21"/>
                <w:rtl w:val="1"/>
                <w:szCs w:val="21"/>
              </w:rPr>
              <w:t>א. שהרווח מתחלק לא שווה בין המדינות</w:t>
            </w:r>
          </w:p>
        </w:tc>
        <w:tc>
          <w:tcPr>
            <w:tcW w:type="dxa" w:w="3685"/>
          </w:tcPr>
          <w:p>
            <w:pPr>
              <w:bidi w:val="1"/>
              <w:jc w:val="right"/>
            </w:pPr>
            <w:r/>
            <w:r>
              <w:rPr>
                <w:rFonts w:ascii="Assistant" w:hAnsi="Assistant" w:cs="Assistant"/>
                <w:b w:val="0"/>
                <w:sz w:val="21"/>
                <w:rtl w:val="1"/>
                <w:szCs w:val="21"/>
              </w:rPr>
              <w:t>הערך המוסף מתרכז במדינה המפותחת.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הייצור עובר לעיתים קרובות למדינות שבהן העבודה זולה.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כך התאגיד חוסך בעלויות.</w:t>
            </w:r>
          </w:p>
        </w:tc>
      </w:tr>
      <w:tr>
        <w:tc>
          <w:tcPr>
            <w:tcW w:type="dxa" w:w="3969"/>
          </w:tcPr>
          <w:p>
            <w:pPr>
              <w:bidi w:val="1"/>
              <w:jc w:val="right"/>
            </w:pPr>
            <w:r/>
            <w:r>
              <w:rPr>
                <w:rFonts w:ascii="Assistant" w:hAnsi="Assistant" w:cs="Assistant"/>
                <w:b w:val="0"/>
                <w:sz w:val="21"/>
                <w:rtl w:val="1"/>
                <w:szCs w:val="21"/>
              </w:rPr>
              <w:t>2. כסף שעובדים זרים שולחים הביתה אינו עוזר לאיש.</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הכסף עוזר למשפחות לבנות בתים ולשלם על לימודים.</w:t>
            </w:r>
          </w:p>
        </w:tc>
      </w:tr>
      <w:tr>
        <w:tc>
          <w:tcPr>
            <w:tcW w:type="dxa" w:w="3969"/>
          </w:tcPr>
          <w:p>
            <w:pPr>
              <w:bidi w:val="1"/>
              <w:jc w:val="right"/>
            </w:pPr>
            <w:r/>
            <w:r>
              <w:rPr>
                <w:rFonts w:ascii="Assistant" w:hAnsi="Assistant" w:cs="Assistant"/>
                <w:b w:val="0"/>
                <w:sz w:val="21"/>
                <w:rtl w:val="1"/>
                <w:szCs w:val="21"/>
              </w:rPr>
              <w:t>3. מדינות פחות מפותחות מוכרות בעיקר מוצרים מעובדים ומתקדמים.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הן מוכרות בעיקר חומרי גלם ותוצרת חקלאית.</w:t>
            </w:r>
          </w:p>
        </w:tc>
      </w:tr>
      <w:tr>
        <w:tc>
          <w:tcPr>
            <w:tcW w:type="dxa" w:w="3969"/>
          </w:tcPr>
          <w:p>
            <w:pPr>
              <w:bidi w:val="1"/>
              <w:jc w:val="right"/>
            </w:pPr>
            <w:r/>
            <w:r>
              <w:rPr>
                <w:rFonts w:ascii="Assistant" w:hAnsi="Assistant" w:cs="Assistant"/>
                <w:b w:val="0"/>
                <w:sz w:val="21"/>
                <w:rtl w:val="1"/>
                <w:szCs w:val="21"/>
              </w:rPr>
              <w:t>4. סיוע יכול לכלול גם מומחים שמלמדים ידע.</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אגרונומים שמלמדים השקיה בטפטוף.</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שרטטו את ״החוט״ של חולצה וסמנו בכל תחנה: מדינה מפותחת או פחות מפותחת, ומי מרוויח.</w:t>
            </w:r>
          </w:p>
        </w:tc>
        <w:tc>
          <w:tcPr>
            <w:tcW w:type="dxa" w:w="5669"/>
          </w:tcPr>
          <w:p>
            <w:pPr>
              <w:bidi w:val="1"/>
              <w:jc w:val="right"/>
            </w:pPr>
            <w:r/>
            <w:r>
              <w:rPr>
                <w:rFonts w:ascii="Assistant" w:hAnsi="Assistant" w:cs="Assistant"/>
                <w:b w:val="0"/>
                <w:sz w:val="21"/>
                <w:rtl w:val="1"/>
                <w:szCs w:val="21"/>
              </w:rPr>
              <w:t>עיצוב (מפותחת, רווח גבוה) ← גידול כותנה (פחות מפותחת, רווח נמוך) ← תפירה (פחות מפותחת, שכר נמוך) ← שיווק ומכירה (מפותחת, רווח גבוה).</w:t>
            </w:r>
          </w:p>
        </w:tc>
      </w:tr>
      <w:tr>
        <w:tc>
          <w:tcPr>
            <w:tcW w:type="dxa" w:w="3969"/>
          </w:tcPr>
          <w:p>
            <w:pPr>
              <w:bidi w:val="1"/>
              <w:jc w:val="right"/>
            </w:pPr>
            <w:r/>
            <w:r>
              <w:rPr>
                <w:rFonts w:ascii="Assistant" w:hAnsi="Assistant" w:cs="Assistant"/>
                <w:b w:val="0"/>
                <w:sz w:val="21"/>
                <w:rtl w:val="1"/>
                <w:szCs w:val="21"/>
              </w:rPr>
              <w:t>2. הציגו יתרון וחיסרון של הגירת עובדים למדינה ממנה הם יוצאים.</w:t>
            </w:r>
          </w:p>
        </w:tc>
        <w:tc>
          <w:tcPr>
            <w:tcW w:type="dxa" w:w="5669"/>
          </w:tcPr>
          <w:p>
            <w:pPr>
              <w:bidi w:val="1"/>
              <w:jc w:val="right"/>
            </w:pPr>
            <w:r/>
            <w:r>
              <w:rPr>
                <w:rFonts w:ascii="Assistant" w:hAnsi="Assistant" w:cs="Assistant"/>
                <w:b w:val="0"/>
                <w:sz w:val="21"/>
                <w:rtl w:val="1"/>
                <w:szCs w:val="21"/>
              </w:rPr>
              <w:t>יתרון: המשפחות מקבלות כסף שמשפר את רמת החיים. חיסרון: המדינה מאבדת עובדים ולפעמים משכילים, והילדים גדלים בלי אחד ההורים.</w:t>
            </w:r>
          </w:p>
        </w:tc>
      </w:tr>
      <w:tr>
        <w:tc>
          <w:tcPr>
            <w:tcW w:type="dxa" w:w="3969"/>
          </w:tcPr>
          <w:p>
            <w:pPr>
              <w:bidi w:val="1"/>
              <w:jc w:val="right"/>
            </w:pPr>
            <w:r/>
            <w:r>
              <w:rPr>
                <w:rFonts w:ascii="Assistant" w:hAnsi="Assistant" w:cs="Assistant"/>
                <w:b w:val="0"/>
                <w:sz w:val="21"/>
                <w:rtl w:val="1"/>
                <w:szCs w:val="21"/>
              </w:rPr>
              <w:t>3. מדוע סיוע בידע עשוי להיות טוב יותר משליחת מזון בלבד?</w:t>
            </w:r>
          </w:p>
        </w:tc>
        <w:tc>
          <w:tcPr>
            <w:tcW w:type="dxa" w:w="5669"/>
          </w:tcPr>
          <w:p>
            <w:pPr>
              <w:bidi w:val="1"/>
              <w:jc w:val="right"/>
            </w:pPr>
            <w:r/>
            <w:r>
              <w:rPr>
                <w:rFonts w:ascii="Assistant" w:hAnsi="Assistant" w:cs="Assistant"/>
                <w:b w:val="0"/>
                <w:sz w:val="21"/>
                <w:rtl w:val="1"/>
                <w:szCs w:val="21"/>
              </w:rPr>
              <w:t>מזון עוזר לזמן קצר, אבל ידע – למשל בהשקיה – מאפשר לגדל מזון לבד לאורך שנים, למכור עודפים ולהפסיק להיות תלויים בסיוע.</w:t>
            </w:r>
          </w:p>
        </w:tc>
      </w:tr>
    </w:tbl>
    <w:p/>
    <w:p>
      <w:pPr>
        <w:bidi w:val="1"/>
        <w:spacing w:after="80"/>
        <w:jc w:val="right"/>
      </w:pPr>
      <w:r>
        <w:rPr>
          <w:rFonts w:ascii="Assistant" w:hAnsi="Assistant" w:cs="Assistant"/>
          <w:b w:val="0"/>
          <w:sz w:val="20"/>
          <w:rtl w:val="1"/>
          <w:szCs w:val="20"/>
        </w:rPr>
        <w:t>כרטיס יציאה: מי ״חושב״ ומי ״עושה״ בשרשרת החולצה? · דוגמה ליחסי שולט ונשלט: ... · הסיוע הטוב ביותר לדעתי הוא...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יחסי תלות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מחקר ופיתוח</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3. העברת רווחים</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4. עובדים זרים</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בריחת מוחות</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6. סחר לא שוויוני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7. שולט ונשלט</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8. סיוע בינלאומי</w:t>
            </w:r>
          </w:p>
        </w:tc>
        <w:tc>
          <w:tcPr>
            <w:tcW w:type="dxa" w:w="2268"/>
          </w:tcPr>
          <w:p>
            <w:pPr>
              <w:bidi w:val="1"/>
              <w:jc w:val="right"/>
            </w:pPr>
            <w:r/>
            <w:r>
              <w:rPr>
                <w:rFonts w:ascii="Assistant" w:hAnsi="Assistant" w:cs="Assistant"/>
                <w:b w:val="0"/>
                <w:sz w:val="21"/>
                <w:rtl w:val="1"/>
                <w:szCs w:val="21"/>
              </w:rPr>
              <w:t>ח</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מומחים שמלמדים השקיה בטפטוף</w:t>
            </w:r>
          </w:p>
        </w:tc>
        <w:tc>
          <w:tcPr>
            <w:tcW w:type="dxa" w:w="2268"/>
          </w:tcPr>
          <w:p>
            <w:pPr>
              <w:bidi w:val="1"/>
              <w:jc w:val="right"/>
            </w:pPr>
            <w:r/>
            <w:r>
              <w:rPr>
                <w:rFonts w:ascii="Assistant" w:hAnsi="Assistant" w:cs="Assistant"/>
                <w:b w:val="0"/>
                <w:sz w:val="21"/>
                <w:rtl w:val="1"/>
                <w:szCs w:val="21"/>
              </w:rPr>
              <w:t>סיוע בינלאומי</w:t>
            </w:r>
          </w:p>
        </w:tc>
      </w:tr>
      <w:tr>
        <w:tc>
          <w:tcPr>
            <w:tcW w:type="dxa" w:w="6803"/>
          </w:tcPr>
          <w:p>
            <w:pPr>
              <w:bidi w:val="1"/>
              <w:jc w:val="right"/>
            </w:pPr>
            <w:r/>
            <w:r>
              <w:rPr>
                <w:rFonts w:ascii="Assistant" w:hAnsi="Assistant" w:cs="Assistant"/>
                <w:b w:val="0"/>
                <w:sz w:val="21"/>
                <w:rtl w:val="1"/>
                <w:szCs w:val="21"/>
              </w:rPr>
              <w:t>2. קונים גדולים שקובעים את מחיר הכותנה</w:t>
            </w:r>
          </w:p>
        </w:tc>
        <w:tc>
          <w:tcPr>
            <w:tcW w:type="dxa" w:w="2268"/>
          </w:tcPr>
          <w:p>
            <w:pPr>
              <w:bidi w:val="1"/>
              <w:jc w:val="right"/>
            </w:pPr>
            <w:r/>
            <w:r>
              <w:rPr>
                <w:rFonts w:ascii="Assistant" w:hAnsi="Assistant" w:cs="Assistant"/>
                <w:b w:val="0"/>
                <w:sz w:val="21"/>
                <w:rtl w:val="1"/>
                <w:szCs w:val="21"/>
              </w:rPr>
              <w:t>שולט ונשלט</w:t>
            </w:r>
          </w:p>
        </w:tc>
      </w:tr>
      <w:tr>
        <w:tc>
          <w:tcPr>
            <w:tcW w:type="dxa" w:w="6803"/>
          </w:tcPr>
          <w:p>
            <w:pPr>
              <w:bidi w:val="1"/>
              <w:jc w:val="right"/>
            </w:pPr>
            <w:r/>
            <w:r>
              <w:rPr>
                <w:rFonts w:ascii="Assistant" w:hAnsi="Assistant" w:cs="Assistant"/>
                <w:b w:val="0"/>
                <w:sz w:val="21"/>
                <w:rtl w:val="1"/>
                <w:szCs w:val="21"/>
              </w:rPr>
              <w:t>3. מוכרים פולי קפה וקונים מכונות</w:t>
            </w:r>
          </w:p>
        </w:tc>
        <w:tc>
          <w:tcPr>
            <w:tcW w:type="dxa" w:w="2268"/>
          </w:tcPr>
          <w:p>
            <w:pPr>
              <w:bidi w:val="1"/>
              <w:jc w:val="right"/>
            </w:pPr>
            <w:r/>
            <w:r>
              <w:rPr>
                <w:rFonts w:ascii="Assistant" w:hAnsi="Assistant" w:cs="Assistant"/>
                <w:b w:val="0"/>
                <w:sz w:val="21"/>
                <w:rtl w:val="1"/>
                <w:szCs w:val="21"/>
              </w:rPr>
              <w:t>סחר לא שוויוני</w:t>
            </w:r>
          </w:p>
        </w:tc>
      </w:tr>
      <w:tr>
        <w:tc>
          <w:tcPr>
            <w:tcW w:type="dxa" w:w="6803"/>
          </w:tcPr>
          <w:p>
            <w:pPr>
              <w:bidi w:val="1"/>
              <w:jc w:val="right"/>
            </w:pPr>
            <w:r/>
            <w:r>
              <w:rPr>
                <w:rFonts w:ascii="Assistant" w:hAnsi="Assistant" w:cs="Assistant"/>
                <w:b w:val="0"/>
                <w:sz w:val="21"/>
                <w:rtl w:val="1"/>
                <w:szCs w:val="21"/>
              </w:rPr>
              <w:t>4. רופאה שעוברת לעבוד במדינה עשירה</w:t>
            </w:r>
          </w:p>
        </w:tc>
        <w:tc>
          <w:tcPr>
            <w:tcW w:type="dxa" w:w="2268"/>
          </w:tcPr>
          <w:p>
            <w:pPr>
              <w:bidi w:val="1"/>
              <w:jc w:val="right"/>
            </w:pPr>
            <w:r/>
            <w:r>
              <w:rPr>
                <w:rFonts w:ascii="Assistant" w:hAnsi="Assistant" w:cs="Assistant"/>
                <w:b w:val="0"/>
                <w:sz w:val="21"/>
                <w:rtl w:val="1"/>
                <w:szCs w:val="21"/>
              </w:rPr>
              <w:t>בריחת מוחות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טוענת גישת התלות?</w:t>
            </w:r>
          </w:p>
        </w:tc>
        <w:tc>
          <w:tcPr>
            <w:tcW w:type="dxa" w:w="2551"/>
          </w:tcPr>
          <w:p>
            <w:pPr>
              <w:bidi w:val="1"/>
              <w:jc w:val="right"/>
            </w:pPr>
            <w:r/>
            <w:r>
              <w:rPr>
                <w:rFonts w:ascii="Assistant" w:hAnsi="Assistant" w:cs="Assistant"/>
                <w:b w:val="0"/>
                <w:sz w:val="21"/>
                <w:rtl w:val="1"/>
                <w:szCs w:val="21"/>
              </w:rPr>
              <w:t>ב. שהמבנה הכלכלי העולמי משמר יחסי כוח שבהם חלק מהמדינות נשארות תלויות</w:t>
            </w:r>
          </w:p>
        </w:tc>
        <w:tc>
          <w:tcPr>
            <w:tcW w:type="dxa" w:w="3685"/>
          </w:tcPr>
          <w:p>
            <w:pPr>
              <w:bidi w:val="1"/>
              <w:jc w:val="right"/>
            </w:pPr>
            <w:r/>
            <w:r>
              <w:rPr>
                <w:rFonts w:ascii="Assistant" w:hAnsi="Assistant" w:cs="Assistant"/>
                <w:b w:val="0"/>
                <w:sz w:val="21"/>
                <w:rtl w:val="1"/>
                <w:szCs w:val="21"/>
              </w:rPr>
              <w:t>היא רואה בפערים תוצאה של מבנה ויחסי כוח.</w:t>
            </w:r>
          </w:p>
        </w:tc>
      </w:tr>
      <w:tr>
        <w:tc>
          <w:tcPr>
            <w:tcW w:type="dxa" w:w="3402"/>
          </w:tcPr>
          <w:p>
            <w:pPr>
              <w:bidi w:val="1"/>
              <w:jc w:val="right"/>
            </w:pPr>
            <w:r/>
            <w:r>
              <w:rPr>
                <w:rFonts w:ascii="Assistant" w:hAnsi="Assistant" w:cs="Assistant"/>
                <w:b w:val="0"/>
                <w:sz w:val="21"/>
                <w:rtl w:val="1"/>
                <w:szCs w:val="21"/>
              </w:rPr>
              <w:t>2. איזו טענה מציגה את ״הצד השני״ של השקעות התאגידים?</w:t>
            </w:r>
          </w:p>
        </w:tc>
        <w:tc>
          <w:tcPr>
            <w:tcW w:type="dxa" w:w="2551"/>
          </w:tcPr>
          <w:p>
            <w:pPr>
              <w:bidi w:val="1"/>
              <w:jc w:val="right"/>
            </w:pPr>
            <w:r/>
            <w:r>
              <w:rPr>
                <w:rFonts w:ascii="Assistant" w:hAnsi="Assistant" w:cs="Assistant"/>
                <w:b w:val="0"/>
                <w:sz w:val="21"/>
                <w:rtl w:val="1"/>
                <w:szCs w:val="21"/>
              </w:rPr>
              <w:t>א. הן מביאות מקומות עבודה, תשתיות והעברת ידע</w:t>
            </w:r>
          </w:p>
        </w:tc>
        <w:tc>
          <w:tcPr>
            <w:tcW w:type="dxa" w:w="3685"/>
          </w:tcPr>
          <w:p>
            <w:pPr>
              <w:bidi w:val="1"/>
              <w:jc w:val="right"/>
            </w:pPr>
            <w:r/>
            <w:r>
              <w:rPr>
                <w:rFonts w:ascii="Assistant" w:hAnsi="Assistant" w:cs="Assistant"/>
                <w:b w:val="0"/>
                <w:sz w:val="21"/>
                <w:rtl w:val="1"/>
                <w:szCs w:val="21"/>
              </w:rPr>
              <w:t>יש מדינות שטיפסו בשרשרת הערך בזכותן.</w:t>
            </w:r>
          </w:p>
        </w:tc>
      </w:tr>
      <w:tr>
        <w:tc>
          <w:tcPr>
            <w:tcW w:type="dxa" w:w="3402"/>
          </w:tcPr>
          <w:p>
            <w:pPr>
              <w:bidi w:val="1"/>
              <w:jc w:val="right"/>
            </w:pPr>
            <w:r/>
            <w:r>
              <w:rPr>
                <w:rFonts w:ascii="Assistant" w:hAnsi="Assistant" w:cs="Assistant"/>
                <w:b w:val="0"/>
                <w:sz w:val="21"/>
                <w:rtl w:val="1"/>
                <w:szCs w:val="21"/>
              </w:rPr>
              <w:t>3. מדוע הגירת עבודה יוצרת ״תלות דו-כיוונית״?</w:t>
            </w:r>
          </w:p>
        </w:tc>
        <w:tc>
          <w:tcPr>
            <w:tcW w:type="dxa" w:w="2551"/>
          </w:tcPr>
          <w:p>
            <w:pPr>
              <w:bidi w:val="1"/>
              <w:jc w:val="right"/>
            </w:pPr>
            <w:r/>
            <w:r>
              <w:rPr>
                <w:rFonts w:ascii="Assistant" w:hAnsi="Assistant" w:cs="Assistant"/>
                <w:b w:val="0"/>
                <w:sz w:val="21"/>
                <w:rtl w:val="1"/>
                <w:szCs w:val="21"/>
              </w:rPr>
              <w:t>ג. כי המדינות הקולטות צריכות עובדים, ומשפחות במוצא צריכות את ההעברות</w:t>
            </w:r>
          </w:p>
        </w:tc>
        <w:tc>
          <w:tcPr>
            <w:tcW w:type="dxa" w:w="3685"/>
          </w:tcPr>
          <w:p>
            <w:pPr>
              <w:bidi w:val="1"/>
              <w:jc w:val="right"/>
            </w:pPr>
            <w:r/>
            <w:r>
              <w:rPr>
                <w:rFonts w:ascii="Assistant" w:hAnsi="Assistant" w:cs="Assistant"/>
                <w:b w:val="0"/>
                <w:sz w:val="21"/>
                <w:rtl w:val="1"/>
                <w:szCs w:val="21"/>
              </w:rPr>
              <w:t>לשני הצדדים יש אינטרס בה.</w:t>
            </w:r>
          </w:p>
        </w:tc>
      </w:tr>
      <w:tr>
        <w:tc>
          <w:tcPr>
            <w:tcW w:type="dxa" w:w="3402"/>
          </w:tcPr>
          <w:p>
            <w:pPr>
              <w:bidi w:val="1"/>
              <w:jc w:val="right"/>
            </w:pPr>
            <w:r/>
            <w:r>
              <w:rPr>
                <w:rFonts w:ascii="Assistant" w:hAnsi="Assistant" w:cs="Assistant"/>
                <w:b w:val="0"/>
                <w:sz w:val="21"/>
                <w:rtl w:val="1"/>
                <w:szCs w:val="21"/>
              </w:rPr>
              <w:t>4. מה הופך כלכלה הנשענת על סחורות גולמיות לפגיעה?</w:t>
            </w:r>
          </w:p>
        </w:tc>
        <w:tc>
          <w:tcPr>
            <w:tcW w:type="dxa" w:w="2551"/>
          </w:tcPr>
          <w:p>
            <w:pPr>
              <w:bidi w:val="1"/>
              <w:jc w:val="right"/>
            </w:pPr>
            <w:r/>
            <w:r>
              <w:rPr>
                <w:rFonts w:ascii="Assistant" w:hAnsi="Assistant" w:cs="Assistant"/>
                <w:b w:val="0"/>
                <w:sz w:val="21"/>
                <w:rtl w:val="1"/>
                <w:szCs w:val="21"/>
              </w:rPr>
              <w:t>ד. תנודתיות במחירי הסחורות</w:t>
            </w:r>
          </w:p>
        </w:tc>
        <w:tc>
          <w:tcPr>
            <w:tcW w:type="dxa" w:w="3685"/>
          </w:tcPr>
          <w:p>
            <w:pPr>
              <w:bidi w:val="1"/>
              <w:jc w:val="right"/>
            </w:pPr>
            <w:r/>
            <w:r>
              <w:rPr>
                <w:rFonts w:ascii="Assistant" w:hAnsi="Assistant" w:cs="Assistant"/>
                <w:b w:val="0"/>
                <w:sz w:val="21"/>
                <w:rtl w:val="1"/>
                <w:szCs w:val="21"/>
              </w:rPr>
              <w:t>ירידת מחיר אחת יכולה לצמצם את כל ההכנסות.</w:t>
            </w:r>
          </w:p>
        </w:tc>
      </w:tr>
      <w:tr>
        <w:tc>
          <w:tcPr>
            <w:tcW w:type="dxa" w:w="3402"/>
          </w:tcPr>
          <w:p>
            <w:pPr>
              <w:bidi w:val="1"/>
              <w:jc w:val="right"/>
            </w:pPr>
            <w:r/>
            <w:r>
              <w:rPr>
                <w:rFonts w:ascii="Assistant" w:hAnsi="Assistant" w:cs="Assistant"/>
                <w:b w:val="0"/>
                <w:sz w:val="21"/>
                <w:rtl w:val="1"/>
                <w:szCs w:val="21"/>
              </w:rPr>
              <w:t>5. איזו שאלה מעורר מקרה הכפר על קיימות הסיוע?</w:t>
            </w:r>
          </w:p>
        </w:tc>
        <w:tc>
          <w:tcPr>
            <w:tcW w:type="dxa" w:w="2551"/>
          </w:tcPr>
          <w:p>
            <w:pPr>
              <w:bidi w:val="1"/>
              <w:jc w:val="right"/>
            </w:pPr>
            <w:r/>
            <w:r>
              <w:rPr>
                <w:rFonts w:ascii="Assistant" w:hAnsi="Assistant" w:cs="Assistant"/>
                <w:b w:val="0"/>
                <w:sz w:val="21"/>
                <w:rtl w:val="1"/>
                <w:szCs w:val="21"/>
              </w:rPr>
              <w:t>א. מי מממן ציוד וחלקי חילוף כשהמומחים עוזבים?</w:t>
            </w:r>
          </w:p>
        </w:tc>
        <w:tc>
          <w:tcPr>
            <w:tcW w:type="dxa" w:w="3685"/>
          </w:tcPr>
          <w:p>
            <w:pPr>
              <w:bidi w:val="1"/>
              <w:jc w:val="right"/>
            </w:pPr>
            <w:r/>
            <w:r>
              <w:rPr>
                <w:rFonts w:ascii="Assistant" w:hAnsi="Assistant" w:cs="Assistant"/>
                <w:b w:val="0"/>
                <w:sz w:val="21"/>
                <w:rtl w:val="1"/>
                <w:szCs w:val="21"/>
              </w:rPr>
              <w:t>סיוע בר-קיימא צריך להחזיק גם אחרי שהמסייעים הולכים.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בחלק מהמדינות העברות הכספים מעובדים בחו״ל גדולות מהסיוע הבינלאומי.</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הן מקור הכנסה מרכזי למשפחות רבות.</w:t>
            </w:r>
          </w:p>
        </w:tc>
      </w:tr>
      <w:tr>
        <w:tc>
          <w:tcPr>
            <w:tcW w:type="dxa" w:w="3969"/>
          </w:tcPr>
          <w:p>
            <w:pPr>
              <w:bidi w:val="1"/>
              <w:jc w:val="right"/>
            </w:pPr>
            <w:r/>
            <w:r>
              <w:rPr>
                <w:rFonts w:ascii="Assistant" w:hAnsi="Assistant" w:cs="Assistant"/>
                <w:b w:val="0"/>
                <w:sz w:val="21"/>
                <w:rtl w:val="1"/>
                <w:szCs w:val="21"/>
              </w:rPr>
              <w:t>2. שלבי העיצוב והמיתוג הם הפחות רווחיים בשרשרת הערך.</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הם השלבים עתירי הידע והרווח.</w:t>
            </w:r>
          </w:p>
        </w:tc>
      </w:tr>
      <w:tr>
        <w:tc>
          <w:tcPr>
            <w:tcW w:type="dxa" w:w="3969"/>
          </w:tcPr>
          <w:p>
            <w:pPr>
              <w:bidi w:val="1"/>
              <w:jc w:val="right"/>
            </w:pPr>
            <w:r/>
            <w:r>
              <w:rPr>
                <w:rFonts w:ascii="Assistant" w:hAnsi="Assistant" w:cs="Assistant"/>
                <w:b w:val="0"/>
                <w:sz w:val="21"/>
                <w:rtl w:val="1"/>
                <w:szCs w:val="21"/>
              </w:rPr>
              <w:t>3. בריחת מוחות עלולה להחליש את מערכות הבריאות במדינות המוצא.</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רופאים ואחיות שעוזבים קשה להחליף.</w:t>
            </w:r>
          </w:p>
        </w:tc>
      </w:tr>
      <w:tr>
        <w:tc>
          <w:tcPr>
            <w:tcW w:type="dxa" w:w="3969"/>
          </w:tcPr>
          <w:p>
            <w:pPr>
              <w:bidi w:val="1"/>
              <w:jc w:val="right"/>
            </w:pPr>
            <w:r/>
            <w:r>
              <w:rPr>
                <w:rFonts w:ascii="Assistant" w:hAnsi="Assistant" w:cs="Assistant"/>
                <w:b w:val="0"/>
                <w:sz w:val="21"/>
                <w:rtl w:val="1"/>
                <w:szCs w:val="21"/>
              </w:rPr>
              <w:t>4. סיוע תמיד מצמצם תלות.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סיוע שאינו בונה יכולת עלול דווקא להגדיל תלות.</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טיעון ״בעד״ וטיעון ״נגד״ לטענה: ״תאגידים בינלאומיים מועילים למדינות פחות מפותחות״, ומסקנה מנומקת.</w:t>
            </w:r>
          </w:p>
        </w:tc>
        <w:tc>
          <w:tcPr>
            <w:tcW w:type="dxa" w:w="5669"/>
          </w:tcPr>
          <w:p>
            <w:pPr>
              <w:bidi w:val="1"/>
              <w:jc w:val="right"/>
            </w:pPr>
            <w:r/>
            <w:r>
              <w:rPr>
                <w:rFonts w:ascii="Assistant" w:hAnsi="Assistant" w:cs="Assistant"/>
                <w:b w:val="0"/>
                <w:sz w:val="21"/>
                <w:rtl w:val="1"/>
                <w:szCs w:val="21"/>
              </w:rPr>
              <w:t>בעד: מקומות עבודה, השקעה בתשתיות והעברת ידע שאפשרו לחלק מהמדינות להתפתח. נגד: שכר נמוך, תנאי עבודה קשים והעברת רוב הרווח החוצה. מסקנה: התועלת תלויה בכללי משחק – שכר הוגן, השקעה בחינוך המקומי ודרישה להעביר ידע.</w:t>
            </w:r>
          </w:p>
        </w:tc>
      </w:tr>
      <w:tr>
        <w:tc>
          <w:tcPr>
            <w:tcW w:type="dxa" w:w="3969"/>
          </w:tcPr>
          <w:p>
            <w:pPr>
              <w:bidi w:val="1"/>
              <w:jc w:val="right"/>
            </w:pPr>
            <w:r/>
            <w:r>
              <w:rPr>
                <w:rFonts w:ascii="Assistant" w:hAnsi="Assistant" w:cs="Assistant"/>
                <w:b w:val="0"/>
                <w:sz w:val="21"/>
                <w:rtl w:val="1"/>
                <w:szCs w:val="21"/>
              </w:rPr>
              <w:t>2. נתחו את מקרה הכפר: אילו גורמים הפכו את הסיוע להצלחה, ומה עלול לסכן אותה?</w:t>
            </w:r>
          </w:p>
        </w:tc>
        <w:tc>
          <w:tcPr>
            <w:tcW w:type="dxa" w:w="5669"/>
          </w:tcPr>
          <w:p>
            <w:pPr>
              <w:bidi w:val="1"/>
              <w:jc w:val="right"/>
            </w:pPr>
            <w:r/>
            <w:r>
              <w:rPr>
                <w:rFonts w:ascii="Assistant" w:hAnsi="Assistant" w:cs="Assistant"/>
                <w:b w:val="0"/>
                <w:sz w:val="21"/>
                <w:rtl w:val="1"/>
                <w:szCs w:val="21"/>
              </w:rPr>
              <w:t>גורמים: ידע מתאים לתנאי המקום, שיתוף החקלאים, הכשרת מדריכים מקומיים וגישה לשוק בעיר. סיכונים: תלות בציוד ובחלקי חילוף מבחוץ, ירידת מחירים בשוק, ובצורת קשה שאין בה מים כלל.</w:t>
            </w:r>
          </w:p>
        </w:tc>
      </w:tr>
      <w:tr>
        <w:tc>
          <w:tcPr>
            <w:tcW w:type="dxa" w:w="3969"/>
          </w:tcPr>
          <w:p>
            <w:pPr>
              <w:bidi w:val="1"/>
              <w:jc w:val="right"/>
            </w:pPr>
            <w:r/>
            <w:r>
              <w:rPr>
                <w:rFonts w:ascii="Assistant" w:hAnsi="Assistant" w:cs="Assistant"/>
                <w:b w:val="0"/>
                <w:sz w:val="21"/>
                <w:rtl w:val="1"/>
                <w:szCs w:val="21"/>
              </w:rPr>
              <w:t>3. השוו בין סיוע במזון לבין סיוע בידע מבחינת תלות, מהירות והשפעה לטווח ארוך.</w:t>
            </w:r>
          </w:p>
        </w:tc>
        <w:tc>
          <w:tcPr>
            <w:tcW w:type="dxa" w:w="5669"/>
          </w:tcPr>
          <w:p>
            <w:pPr>
              <w:bidi w:val="1"/>
              <w:jc w:val="right"/>
            </w:pPr>
            <w:r/>
            <w:r>
              <w:rPr>
                <w:rFonts w:ascii="Assistant" w:hAnsi="Assistant" w:cs="Assistant"/>
                <w:b w:val="0"/>
                <w:sz w:val="21"/>
                <w:rtl w:val="1"/>
                <w:szCs w:val="21"/>
              </w:rPr>
              <w:t>מזון: מהיר ומציל חיים במשבר, אך עלול ליצור תלות ולפגוע בחקלאים מקומיים אם נמשך זמן רב. ידע: איטי יותר ודורש התאמה, אך בונה יכולת ומצמצם תלות לאורך זמן. נדרש שילוב לפי המצב.</w:t>
            </w:r>
          </w:p>
        </w:tc>
      </w:tr>
      <w:tr>
        <w:tc>
          <w:tcPr>
            <w:tcW w:type="dxa" w:w="3969"/>
          </w:tcPr>
          <w:p>
            <w:pPr>
              <w:bidi w:val="1"/>
              <w:jc w:val="right"/>
            </w:pPr>
            <w:r/>
            <w:r>
              <w:rPr>
                <w:rFonts w:ascii="Assistant" w:hAnsi="Assistant" w:cs="Assistant"/>
                <w:b w:val="0"/>
                <w:sz w:val="21"/>
                <w:rtl w:val="1"/>
                <w:szCs w:val="21"/>
              </w:rPr>
              <w:t>🏆 אתגר: נהלו דיון כיתתי מובנה: ״האם הגירת עבודה מצמצמת את הפערים בעולם?״ חלקו לשלוש קבוצות (מדינת מוצא, מדינה קולטת, משפחת עובד). כל קבוצה מכינה שני נימוקים וראיה אחת. כתבו סיכום אישי שמכבד את כל העמדות ומציע מדיניות אחת.</w:t>
            </w:r>
          </w:p>
        </w:tc>
        <w:tc>
          <w:tcPr>
            <w:tcW w:type="dxa" w:w="5669"/>
          </w:tcPr>
          <w:p>
            <w:pPr>
              <w:bidi w:val="1"/>
              <w:jc w:val="right"/>
            </w:pPr>
            <w:r/>
            <w:r>
              <w:rPr>
                <w:rFonts w:ascii="Assistant" w:hAnsi="Assistant" w:cs="Assistant"/>
                <w:b w:val="0"/>
                <w:sz w:val="21"/>
                <w:rtl w:val="1"/>
                <w:szCs w:val="21"/>
              </w:rPr>
              <w:t>מדינת מוצא: העברות כספים מחזקות משפחות, אך בריחת מוחות פוגעת בשירותים. מדינה קולטת: מילוי מחסור בעובדים, אך צורך בהגנה על זכויותיהם. משפחה: שיפור ברמת החיים לצד פרידה ממושכת. מדיניות: הסכמי עבודה זמניים עם הגנה על זכויות, ותוכניות שמחזירות ידע ומשקיעות בחינוך במדינת המוצא.</w:t>
            </w:r>
          </w:p>
        </w:tc>
      </w:tr>
    </w:tbl>
    <w:p/>
    <w:p>
      <w:pPr>
        <w:bidi w:val="1"/>
        <w:spacing w:after="80"/>
        <w:jc w:val="right"/>
      </w:pPr>
      <w:r>
        <w:rPr>
          <w:rFonts w:ascii="Assistant" w:hAnsi="Assistant" w:cs="Assistant"/>
          <w:b w:val="0"/>
          <w:sz w:val="20"/>
          <w:rtl w:val="1"/>
          <w:szCs w:val="20"/>
        </w:rPr>
        <w:t>כרטיס יציאה: מה טוענת גישת התלות במשפט: ... · דוגמה לתלות דו-כיוונית: ... · מה הופך סיוע לבר-קיימא? — מצופה תשובה קצרה שמשתמשת במושג אחד לפחות.</w:t>
      </w:r>
    </w:p>
    <w:p>
      <w:pPr>
        <w:pStyle w:val="Heading1"/>
        <w:bidi w:val="1"/>
        <w:spacing w:before="200"/>
        <w:jc w:val="right"/>
        <w:shd w:val="clear" w:color="auto" w:fill="e047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ברזיל – יצרנית הקפה הגדולה בעולם</w:t>
      </w:r>
    </w:p>
    <w:p>
      <w:pPr>
        <w:bidi w:val="1"/>
        <w:spacing w:after="80"/>
        <w:jc w:val="right"/>
        <w:shd w:val="clear" w:color="auto" w:fill="FFF1F3"/>
      </w:pPr>
      <w:r>
        <w:rPr>
          <w:rFonts w:ascii="Assistant" w:hAnsi="Assistant" w:cs="Assistant"/>
          <w:b w:val="0"/>
          <w:sz w:val="23"/>
          <w:rtl w:val="1"/>
          <w:szCs w:val="23"/>
        </w:rPr>
        <w:t>• העברות הכספים של מהגרים בעולם – מאות מיליארדי דולרים בשנה, יותר מהסיוע הרשמי</w:t>
      </w:r>
    </w:p>
    <w:p>
      <w:pPr>
        <w:bidi w:val="1"/>
        <w:spacing w:after="80"/>
        <w:jc w:val="right"/>
        <w:shd w:val="clear" w:color="auto" w:fill="FFF1F3"/>
      </w:pPr>
      <w:r>
        <w:rPr>
          <w:rFonts w:ascii="Assistant" w:hAnsi="Assistant" w:cs="Assistant"/>
          <w:b w:val="0"/>
          <w:sz w:val="23"/>
          <w:rtl w:val="1"/>
          <w:szCs w:val="23"/>
        </w:rPr>
        <w:t>• מפעלי הרכבה מקבלים אחוזים בודדים ממחיר מוצר אלקטרוני (דוגמה ממחקרים)</w:t>
      </w:r>
    </w:p>
    <w:p>
      <w:pPr>
        <w:bidi w:val="1"/>
        <w:spacing w:after="80"/>
        <w:jc w:val="right"/>
        <w:shd w:val="clear" w:color="auto" w:fill="FFF1F3"/>
      </w:pPr>
      <w:r>
        <w:rPr>
          <w:rFonts w:ascii="Assistant" w:hAnsi="Assistant" w:cs="Assistant"/>
          <w:b w:val="0"/>
          <w:sz w:val="23"/>
          <w:rtl w:val="1"/>
          <w:szCs w:val="23"/>
        </w:rPr>
        <w:t>• השקיה בטפטוף – פיתוח ישראלי שהתפשט לעולם</w:t>
      </w:r>
    </w:p>
    <w:p>
      <w:pPr>
        <w:bidi w:val="1"/>
        <w:spacing w:after="80"/>
        <w:jc w:val="right"/>
        <w:shd w:val="clear" w:color="auto" w:fill="FFF1F3"/>
      </w:pPr>
      <w:r>
        <w:rPr>
          <w:rFonts w:ascii="Assistant" w:hAnsi="Assistant" w:cs="Assistant"/>
          <w:b w:val="0"/>
          <w:sz w:val="23"/>
          <w:rtl w:val="1"/>
          <w:szCs w:val="23"/>
        </w:rPr>
        <w:t>• שמות האגרונומים במקרה המקור (מאיה ויוסף) הושמטו – הדמויות בדויות</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מפותח ופחות מפותח: יחסי תלות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